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3F" w:rsidRPr="00497346" w:rsidRDefault="008C323F" w:rsidP="008C323F">
      <w:pPr>
        <w:widowControl/>
        <w:adjustRightInd w:val="0"/>
        <w:snapToGrid w:val="0"/>
        <w:spacing w:line="520" w:lineRule="exact"/>
        <w:rPr>
          <w:rFonts w:ascii="仿宋" w:eastAsia="仿宋" w:hAnsi="仿宋" w:cs="Calibri"/>
          <w:b/>
          <w:kern w:val="0"/>
          <w:sz w:val="32"/>
          <w:szCs w:val="32"/>
        </w:rPr>
      </w:pPr>
      <w:r w:rsidRPr="00497346">
        <w:rPr>
          <w:rFonts w:ascii="仿宋" w:eastAsia="仿宋" w:hAnsi="仿宋" w:cs="Calibri" w:hint="eastAsia"/>
          <w:b/>
          <w:kern w:val="0"/>
          <w:sz w:val="32"/>
          <w:szCs w:val="32"/>
        </w:rPr>
        <w:t>附件1</w:t>
      </w:r>
    </w:p>
    <w:p w:rsidR="00040D4A" w:rsidRPr="00497346" w:rsidRDefault="008E432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cs="Calibri"/>
          <w:kern w:val="0"/>
          <w:sz w:val="44"/>
          <w:szCs w:val="44"/>
        </w:rPr>
      </w:pPr>
      <w:r w:rsidRPr="00497346">
        <w:rPr>
          <w:rFonts w:ascii="方正小标宋简体" w:eastAsia="方正小标宋简体" w:cs="Calibri" w:hint="eastAsia"/>
          <w:kern w:val="0"/>
          <w:sz w:val="44"/>
          <w:szCs w:val="44"/>
        </w:rPr>
        <w:t>离退休工作处</w:t>
      </w:r>
      <w:r w:rsidR="008C323F" w:rsidRPr="00497346">
        <w:rPr>
          <w:rFonts w:ascii="方正小标宋简体" w:eastAsia="方正小标宋简体" w:cs="Calibri" w:hint="eastAsia"/>
          <w:kern w:val="0"/>
          <w:sz w:val="44"/>
          <w:szCs w:val="44"/>
        </w:rPr>
        <w:t>委员会</w:t>
      </w:r>
    </w:p>
    <w:p w:rsidR="00040D4A" w:rsidRPr="00497346" w:rsidRDefault="008E432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cs="Calibri"/>
          <w:kern w:val="0"/>
          <w:sz w:val="44"/>
          <w:szCs w:val="44"/>
        </w:rPr>
      </w:pPr>
      <w:r w:rsidRPr="00497346">
        <w:rPr>
          <w:rFonts w:ascii="方正小标宋简体" w:eastAsia="方正小标宋简体" w:cs="Calibri" w:hint="eastAsia"/>
          <w:kern w:val="0"/>
          <w:sz w:val="44"/>
          <w:szCs w:val="44"/>
        </w:rPr>
        <w:t>党支部换届选举工作流程</w:t>
      </w:r>
    </w:p>
    <w:p w:rsidR="00040D4A" w:rsidRPr="00497346" w:rsidRDefault="00040D4A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cs="Calibri"/>
          <w:kern w:val="0"/>
          <w:sz w:val="36"/>
          <w:szCs w:val="36"/>
        </w:rPr>
      </w:pPr>
    </w:p>
    <w:tbl>
      <w:tblPr>
        <w:tblW w:w="9357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5812"/>
        <w:gridCol w:w="1956"/>
      </w:tblGrid>
      <w:tr w:rsidR="00040D4A" w:rsidRPr="00497346" w:rsidTr="00497346">
        <w:trPr>
          <w:trHeight w:val="873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05" w:lineRule="atLeas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497346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工作步骤</w:t>
            </w:r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05" w:lineRule="atLeas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497346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05" w:lineRule="atLeas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497346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时间进度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第一步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sz w:val="32"/>
                <w:szCs w:val="32"/>
              </w:rPr>
              <w:t>离退休工作处</w:t>
            </w:r>
            <w:r w:rsidR="00B10165">
              <w:rPr>
                <w:rFonts w:ascii="仿宋_GB2312" w:eastAsia="仿宋_GB2312" w:hint="eastAsia"/>
                <w:sz w:val="32"/>
                <w:szCs w:val="32"/>
              </w:rPr>
              <w:t>委员会</w:t>
            </w:r>
            <w:r w:rsidRPr="00497346">
              <w:rPr>
                <w:rFonts w:ascii="仿宋_GB2312" w:eastAsia="仿宋_GB2312" w:hint="eastAsia"/>
                <w:sz w:val="32"/>
                <w:szCs w:val="32"/>
              </w:rPr>
              <w:t>研究制定党支部换届选举工作方案，</w:t>
            </w:r>
            <w:r w:rsidRPr="00497346">
              <w:rPr>
                <w:rFonts w:ascii="仿宋_GB2312" w:eastAsia="仿宋_GB2312" w:cs="Calibri" w:hint="eastAsia"/>
                <w:kern w:val="0"/>
                <w:sz w:val="32"/>
                <w:szCs w:val="32"/>
              </w:rPr>
              <w:t>科学合理设置所属党支部，</w:t>
            </w: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发布党支部换届选举工作的通知。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9月30日前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第二步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750806">
            <w:pPr>
              <w:widowControl/>
              <w:spacing w:line="44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sz w:val="32"/>
                <w:szCs w:val="32"/>
              </w:rPr>
              <w:t>党支部组织党员认真学习《中国共产党章程》《中国共产党基层组织选举工作条例》</w:t>
            </w:r>
            <w:r w:rsidR="00F50BFC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bookmarkStart w:id="0" w:name="_GoBack"/>
            <w:bookmarkEnd w:id="0"/>
            <w:r w:rsidR="00881CDD" w:rsidRPr="0049734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497346">
              <w:rPr>
                <w:rFonts w:ascii="仿宋_GB2312" w:eastAsia="仿宋_GB2312" w:hint="eastAsia"/>
                <w:sz w:val="32"/>
                <w:szCs w:val="32"/>
              </w:rPr>
              <w:t>起草工作报告。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  <w:r w:rsidRPr="00497346">
              <w:rPr>
                <w:rFonts w:ascii="仿宋_GB2312" w:eastAsia="仿宋_GB2312"/>
                <w:kern w:val="0"/>
                <w:sz w:val="32"/>
                <w:szCs w:val="32"/>
              </w:rPr>
              <w:t>前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第三步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2003D6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党支部向离退休工作处委员会</w:t>
            </w:r>
            <w:r w:rsidR="008E4329"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报送关于召开换届选举大会的请示。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9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日前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第四步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2003D6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离退休工作处委员会</w:t>
            </w:r>
            <w:r w:rsidR="008E4329"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审批党支部关于召开换届选举大会的请示。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12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日前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第五步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2003D6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党支部组织完成委员候选人预备人选的推荐，并向离退休工作处委员会</w:t>
            </w:r>
            <w:r w:rsidR="008E4329"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报送委员候选人预备人选的请示及大会选举办法等。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16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  <w:r w:rsidRPr="00497346">
              <w:rPr>
                <w:rFonts w:ascii="仿宋_GB2312" w:eastAsia="仿宋_GB2312"/>
                <w:kern w:val="0"/>
                <w:sz w:val="32"/>
                <w:szCs w:val="32"/>
              </w:rPr>
              <w:t>前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第六步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2003D6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离退休工作处委员会</w:t>
            </w:r>
            <w:r w:rsidR="008E4329"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审批党支部关于新一届委员会委员、书记（副书记）候选人的请示。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17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</w:t>
            </w:r>
            <w:r w:rsidRPr="00497346">
              <w:rPr>
                <w:rFonts w:ascii="仿宋_GB2312" w:eastAsia="仿宋_GB2312"/>
                <w:kern w:val="0"/>
                <w:sz w:val="32"/>
                <w:szCs w:val="32"/>
              </w:rPr>
              <w:t>前</w:t>
            </w:r>
          </w:p>
        </w:tc>
      </w:tr>
      <w:tr w:rsidR="00040D4A" w:rsidRPr="00497346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第七步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党支部组织召开党员大会进行换届选举。新一届委员会召开第一次会议选举书记（副书记），确定委员分工。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8C323F" w:rsidRPr="00497346">
              <w:rPr>
                <w:rFonts w:ascii="仿宋_GB2312" w:eastAsia="仿宋_GB2312"/>
                <w:kern w:val="0"/>
                <w:sz w:val="32"/>
                <w:szCs w:val="32"/>
              </w:rPr>
              <w:t>2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1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日前</w:t>
            </w:r>
          </w:p>
        </w:tc>
      </w:tr>
      <w:tr w:rsidR="00040D4A" w:rsidTr="00497346">
        <w:trPr>
          <w:trHeight w:val="873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第八步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497346" w:rsidRDefault="008E4329">
            <w:pPr>
              <w:widowControl/>
              <w:spacing w:line="440" w:lineRule="exact"/>
              <w:jc w:val="left"/>
              <w:rPr>
                <w:rFonts w:ascii="宋体" w:eastAsia="仿宋_GB2312" w:hAnsi="宋体" w:cs="宋体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党支部向离退休工作处</w:t>
            </w:r>
            <w:r w:rsidR="002003D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委员会</w:t>
            </w:r>
            <w:r w:rsidRPr="00497346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报送选举结果和委员分工情况。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D4A" w:rsidRPr="008C323F" w:rsidRDefault="008E4329" w:rsidP="00B10165">
            <w:pPr>
              <w:widowControl/>
              <w:spacing w:line="44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10月</w:t>
            </w:r>
            <w:r w:rsidR="00B10165">
              <w:rPr>
                <w:rFonts w:ascii="仿宋_GB2312" w:eastAsia="仿宋_GB2312"/>
                <w:kern w:val="0"/>
                <w:sz w:val="32"/>
                <w:szCs w:val="32"/>
              </w:rPr>
              <w:t>23</w:t>
            </w:r>
            <w:r w:rsidRPr="00497346">
              <w:rPr>
                <w:rFonts w:ascii="仿宋_GB2312" w:eastAsia="仿宋_GB2312" w:hint="eastAsia"/>
                <w:kern w:val="0"/>
                <w:sz w:val="32"/>
                <w:szCs w:val="32"/>
              </w:rPr>
              <w:t>日前</w:t>
            </w:r>
          </w:p>
        </w:tc>
      </w:tr>
    </w:tbl>
    <w:p w:rsidR="00040D4A" w:rsidRDefault="00040D4A"/>
    <w:sectPr w:rsidR="0004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01" w:rsidRDefault="00416501" w:rsidP="00D4795A">
      <w:r>
        <w:separator/>
      </w:r>
    </w:p>
  </w:endnote>
  <w:endnote w:type="continuationSeparator" w:id="0">
    <w:p w:rsidR="00416501" w:rsidRDefault="00416501" w:rsidP="00D4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01" w:rsidRDefault="00416501" w:rsidP="00D4795A">
      <w:r>
        <w:separator/>
      </w:r>
    </w:p>
  </w:footnote>
  <w:footnote w:type="continuationSeparator" w:id="0">
    <w:p w:rsidR="00416501" w:rsidRDefault="00416501" w:rsidP="00D4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FC"/>
    <w:rsid w:val="00040D4A"/>
    <w:rsid w:val="000B32E4"/>
    <w:rsid w:val="00163F78"/>
    <w:rsid w:val="002003D6"/>
    <w:rsid w:val="003B05CE"/>
    <w:rsid w:val="003E4E0D"/>
    <w:rsid w:val="004078DF"/>
    <w:rsid w:val="00416501"/>
    <w:rsid w:val="00497346"/>
    <w:rsid w:val="004C56BC"/>
    <w:rsid w:val="00626A43"/>
    <w:rsid w:val="00750806"/>
    <w:rsid w:val="00881CDD"/>
    <w:rsid w:val="008C323F"/>
    <w:rsid w:val="008E4329"/>
    <w:rsid w:val="009D246F"/>
    <w:rsid w:val="00AB06FC"/>
    <w:rsid w:val="00AF6648"/>
    <w:rsid w:val="00B10165"/>
    <w:rsid w:val="00B51A6D"/>
    <w:rsid w:val="00D07006"/>
    <w:rsid w:val="00D44E21"/>
    <w:rsid w:val="00D4795A"/>
    <w:rsid w:val="00DB2AA8"/>
    <w:rsid w:val="00DC0277"/>
    <w:rsid w:val="00E27D0D"/>
    <w:rsid w:val="00E55FD1"/>
    <w:rsid w:val="00E918F6"/>
    <w:rsid w:val="00F50BFC"/>
    <w:rsid w:val="01266BAC"/>
    <w:rsid w:val="1228023E"/>
    <w:rsid w:val="20655504"/>
    <w:rsid w:val="2A4A06D7"/>
    <w:rsid w:val="32C1204F"/>
    <w:rsid w:val="45F92F2F"/>
    <w:rsid w:val="4DC25D4E"/>
    <w:rsid w:val="722569D5"/>
    <w:rsid w:val="73B971C8"/>
    <w:rsid w:val="74D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86217"/>
  <w15:docId w15:val="{330DB874-D322-46DE-9F81-AB32A50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00000</cp:lastModifiedBy>
  <cp:revision>13</cp:revision>
  <dcterms:created xsi:type="dcterms:W3CDTF">2020-09-21T02:27:00Z</dcterms:created>
  <dcterms:modified xsi:type="dcterms:W3CDTF">2020-09-28T03:37:00Z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